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F72958"/>
    <w:p w:rsidR="00126E4B" w:rsidRDefault="00126E4B">
      <w:r w:rsidRPr="00126E4B">
        <w:rPr>
          <w:noProof/>
          <w:lang w:eastAsia="ru-RU"/>
        </w:rPr>
        <w:drawing>
          <wp:inline distT="0" distB="0" distL="0" distR="0">
            <wp:extent cx="9572625" cy="56102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26E4B" w:rsidSect="0091458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26E4B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20810"/>
    <w:rsid w:val="00125297"/>
    <w:rsid w:val="00126E4B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2F7FE3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4C4C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458A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&#1082;&#1074;&#1072;&#1088;&#1090;&#1072;&#1083;\&#1058;&#1077;&#1084;&#1072;&#1090;&#1080;&#1082;&#1072;%20&#1086;&#1073;&#1088;&#1072;&#1097;&#1077;&#1085;&#1080;&#1081;-&#1076;&#1080;&#1072;&#1075;&#1088;&#1072;&#1084;&#1084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baseline="0"/>
              <a:t> Тематика письменных обращений за </a:t>
            </a:r>
            <a:r>
              <a:rPr lang="en-US" baseline="0"/>
              <a:t>I </a:t>
            </a:r>
            <a:r>
              <a:rPr lang="ru-RU" baseline="0"/>
              <a:t> квартал 2013  года</a:t>
            </a:r>
            <a:endParaRPr lang="ru-RU"/>
          </a:p>
        </c:rich>
      </c:tx>
      <c:layout>
        <c:manualLayout>
          <c:xMode val="edge"/>
          <c:yMode val="edge"/>
          <c:x val="0.18781420979094038"/>
          <c:y val="1.9268389413971815E-3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33E-2"/>
          <c:y val="0.16815482402049142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5.9025084550998336E-2"/>
                  <c:y val="-2.374242486704866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экология, транспорт, связь, ЖКХ
21%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1860531085491467E-3"/>
                  <c:y val="-0.1323853795384012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2249252425537371E-3"/>
                  <c:y val="-4.569952316169900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7.9309489298912334E-4"/>
                  <c:y val="-3.6369799324822619E-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17%</a:t>
                    </a:r>
                  </a:p>
                </c:rich>
              </c:tx>
              <c:spPr/>
              <c:dLblPos val="bestFit"/>
            </c:dLbl>
            <c:dLbl>
              <c:idx val="4"/>
              <c:delete val="1"/>
            </c:dLbl>
            <c:dLbl>
              <c:idx val="5"/>
              <c:layout>
                <c:manualLayout>
                  <c:x val="2.780167404447581E-2"/>
                  <c:y val="7.815750779843618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1.2815920398009949E-2"/>
                  <c:y val="5.183200267505828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5.5069737443229254E-3"/>
                  <c:y val="-0.1549154548452531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0.10474501267546336"/>
                  <c:y val="4.592660857151891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4.525383580783747E-2"/>
                  <c:y val="2.472289435806941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1%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6.2268708948694892E-2"/>
                  <c:y val="-2.437781015912908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26</c:v>
                </c:pt>
                <c:pt idx="1">
                  <c:v>22</c:v>
                </c:pt>
                <c:pt idx="2">
                  <c:v>4</c:v>
                </c:pt>
                <c:pt idx="3">
                  <c:v>21</c:v>
                </c:pt>
                <c:pt idx="4">
                  <c:v>0</c:v>
                </c:pt>
                <c:pt idx="5">
                  <c:v>4</c:v>
                </c:pt>
                <c:pt idx="6">
                  <c:v>4</c:v>
                </c:pt>
                <c:pt idx="7">
                  <c:v>25</c:v>
                </c:pt>
                <c:pt idx="8">
                  <c:v>17</c:v>
                </c:pt>
                <c:pt idx="9">
                  <c:v>1</c:v>
                </c:pt>
                <c:pt idx="10">
                  <c:v>0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0.18000000000000008</c:v>
                </c:pt>
                <c:pt idx="2">
                  <c:v>6.0000000000000026E-2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0.18000000000000008</c:v>
                </c:pt>
                <c:pt idx="8">
                  <c:v>0.29000000000000015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2</Characters>
  <Application>Microsoft Office Word</Application>
  <DocSecurity>0</DocSecurity>
  <Lines>1</Lines>
  <Paragraphs>1</Paragraphs>
  <ScaleCrop>false</ScaleCrop>
  <Company>1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2013-04-03T11:47:00Z</cp:lastPrinted>
  <dcterms:created xsi:type="dcterms:W3CDTF">2013-04-03T11:12:00Z</dcterms:created>
  <dcterms:modified xsi:type="dcterms:W3CDTF">2013-04-03T11:53:00Z</dcterms:modified>
</cp:coreProperties>
</file>